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3FE0" w:rsidRPr="00F61D6B" w:rsidRDefault="00103FE0">
      <w:pPr>
        <w:widowControl w:val="0"/>
        <w:pBdr>
          <w:top w:val="nil"/>
          <w:left w:val="nil"/>
          <w:bottom w:val="nil"/>
          <w:right w:val="nil"/>
          <w:between w:val="nil"/>
        </w:pBdr>
        <w:spacing w:after="0" w:line="276" w:lineRule="auto"/>
        <w:rPr>
          <w:rFonts w:ascii="Arial" w:eastAsia="Arial" w:hAnsi="Arial" w:cs="Arial"/>
          <w:color w:val="000000"/>
          <w:sz w:val="10"/>
        </w:rPr>
      </w:pPr>
    </w:p>
    <w:tbl>
      <w:tblPr>
        <w:tblStyle w:val="2"/>
        <w:tblW w:w="15210" w:type="dxa"/>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90"/>
        <w:gridCol w:w="3825"/>
        <w:gridCol w:w="3750"/>
        <w:gridCol w:w="3945"/>
      </w:tblGrid>
      <w:tr w:rsidR="00103FE0" w:rsidTr="007C5CB6">
        <w:trPr>
          <w:trHeight w:val="3369"/>
        </w:trPr>
        <w:tc>
          <w:tcPr>
            <w:tcW w:w="3690" w:type="dxa"/>
          </w:tcPr>
          <w:p w:rsidR="00D77078" w:rsidRPr="004B3189" w:rsidRDefault="000C47AC">
            <w:pPr>
              <w:pBdr>
                <w:top w:val="nil"/>
                <w:left w:val="nil"/>
                <w:bottom w:val="nil"/>
                <w:right w:val="nil"/>
                <w:between w:val="nil"/>
              </w:pBdr>
              <w:spacing w:after="0" w:line="240" w:lineRule="auto"/>
            </w:pPr>
            <w:r w:rsidRPr="004B3189">
              <w:rPr>
                <w:rFonts w:ascii="SassoonCRInfant" w:eastAsia="SassoonCRInfant" w:hAnsi="SassoonCRInfant" w:cs="SassoonCRInfant"/>
                <w:b/>
                <w:color w:val="000000"/>
              </w:rPr>
              <w:t xml:space="preserve">English </w:t>
            </w:r>
            <w:r w:rsidR="00D77078" w:rsidRPr="004B3189">
              <w:rPr>
                <w:rFonts w:ascii="SassoonCRInfant" w:eastAsia="SassoonCRInfant" w:hAnsi="SassoonCRInfant" w:cs="SassoonCRInfant"/>
                <w:b/>
                <w:color w:val="000000"/>
              </w:rPr>
              <w:t>–</w:t>
            </w:r>
            <w:r w:rsidRPr="004B3189">
              <w:rPr>
                <w:rFonts w:ascii="SassoonCRInfant" w:eastAsia="SassoonCRInfant" w:hAnsi="SassoonCRInfant" w:cs="SassoonCRInfant"/>
                <w:b/>
                <w:color w:val="000000"/>
              </w:rPr>
              <w:t xml:space="preserve"> </w:t>
            </w:r>
            <w:r w:rsidR="00D77078" w:rsidRPr="004B3189">
              <w:rPr>
                <w:b/>
                <w:i/>
              </w:rPr>
              <w:t xml:space="preserve">Escape from Pompeii </w:t>
            </w:r>
          </w:p>
          <w:p w:rsidR="00103FE0" w:rsidRPr="004B3189" w:rsidRDefault="00D77078" w:rsidP="00D77078">
            <w:pPr>
              <w:pBdr>
                <w:top w:val="nil"/>
                <w:left w:val="nil"/>
                <w:bottom w:val="nil"/>
                <w:right w:val="nil"/>
                <w:between w:val="nil"/>
              </w:pBdr>
              <w:spacing w:after="0" w:line="240" w:lineRule="auto"/>
            </w:pPr>
            <w:r w:rsidRPr="004B3189">
              <w:t xml:space="preserve">We will read ‘Escape from Pompeii’ by Christina </w:t>
            </w:r>
            <w:proofErr w:type="spellStart"/>
            <w:r w:rsidRPr="004B3189">
              <w:t>Balit</w:t>
            </w:r>
            <w:proofErr w:type="spellEnd"/>
            <w:r w:rsidRPr="004B3189">
              <w:t xml:space="preserve">.  We will explore characters feelings, writing letters to of advice to help save them from the eruption of Mount </w:t>
            </w:r>
            <w:proofErr w:type="spellStart"/>
            <w:r w:rsidRPr="004B3189">
              <w:t>Versuvius</w:t>
            </w:r>
            <w:proofErr w:type="spellEnd"/>
            <w:r w:rsidRPr="004B3189">
              <w:t>.  Having collected powerful imagery from the text, we will then write a vivid description of the eruption to lead on to a final piece of writing – a newspaper report, including quotes from survivors in the town.</w:t>
            </w:r>
          </w:p>
        </w:tc>
        <w:tc>
          <w:tcPr>
            <w:tcW w:w="3825" w:type="dxa"/>
          </w:tcPr>
          <w:p w:rsidR="00103FE0" w:rsidRPr="004B3189" w:rsidRDefault="000C47AC">
            <w:pPr>
              <w:pBdr>
                <w:top w:val="nil"/>
                <w:left w:val="nil"/>
                <w:bottom w:val="nil"/>
                <w:right w:val="nil"/>
                <w:between w:val="nil"/>
              </w:pBdr>
              <w:spacing w:after="0" w:line="240" w:lineRule="auto"/>
              <w:rPr>
                <w:b/>
                <w:i/>
              </w:rPr>
            </w:pPr>
            <w:r w:rsidRPr="004B3189">
              <w:rPr>
                <w:rFonts w:ascii="SassoonCRInfant" w:eastAsia="SassoonCRInfant" w:hAnsi="SassoonCRInfant" w:cs="SassoonCRInfant"/>
                <w:b/>
                <w:color w:val="000000"/>
              </w:rPr>
              <w:t xml:space="preserve">Maths </w:t>
            </w:r>
            <w:r w:rsidR="007F590B" w:rsidRPr="004B3189">
              <w:rPr>
                <w:rFonts w:ascii="SassoonCRInfant" w:eastAsia="SassoonCRInfant" w:hAnsi="SassoonCRInfant" w:cs="SassoonCRInfant"/>
                <w:b/>
                <w:color w:val="000000"/>
              </w:rPr>
              <w:t>–</w:t>
            </w:r>
            <w:r w:rsidRPr="004B3189">
              <w:rPr>
                <w:b/>
                <w:i/>
              </w:rPr>
              <w:t xml:space="preserve"> </w:t>
            </w:r>
            <w:r w:rsidR="007F590B" w:rsidRPr="004B3189">
              <w:rPr>
                <w:b/>
                <w:i/>
              </w:rPr>
              <w:t xml:space="preserve">Multiplication </w:t>
            </w:r>
            <w:r w:rsidR="009C48FC" w:rsidRPr="004B3189">
              <w:rPr>
                <w:b/>
                <w:i/>
              </w:rPr>
              <w:t>&amp; Division</w:t>
            </w:r>
          </w:p>
          <w:p w:rsidR="00103FE0" w:rsidRPr="004B3189" w:rsidRDefault="007F590B" w:rsidP="007F590B">
            <w:pPr>
              <w:pBdr>
                <w:top w:val="nil"/>
                <w:left w:val="nil"/>
                <w:bottom w:val="nil"/>
                <w:right w:val="nil"/>
                <w:between w:val="nil"/>
              </w:pBdr>
              <w:spacing w:after="0" w:line="240" w:lineRule="auto"/>
            </w:pPr>
            <w:r w:rsidRPr="004B3189">
              <w:t xml:space="preserve">We will be </w:t>
            </w:r>
            <w:r w:rsidR="009C48FC" w:rsidRPr="004B3189">
              <w:t>learning about factor pairs and how to multiply by 10 and 100.  We will learn how to multiply and divide up to 3-digit numbers by a 1-digit number.  We will do this for calculations that also need exchanges and also for calculations that leave remainders.</w:t>
            </w:r>
          </w:p>
          <w:p w:rsidR="009C48FC" w:rsidRPr="004B3189" w:rsidRDefault="009C48FC" w:rsidP="007F590B">
            <w:pPr>
              <w:pBdr>
                <w:top w:val="nil"/>
                <w:left w:val="nil"/>
                <w:bottom w:val="nil"/>
                <w:right w:val="nil"/>
                <w:between w:val="nil"/>
              </w:pBdr>
              <w:spacing w:after="0" w:line="240" w:lineRule="auto"/>
              <w:rPr>
                <w:sz w:val="14"/>
              </w:rPr>
            </w:pPr>
          </w:p>
          <w:p w:rsidR="009C48FC" w:rsidRPr="004B3189" w:rsidRDefault="009C48FC" w:rsidP="009C48FC">
            <w:pPr>
              <w:pBdr>
                <w:top w:val="nil"/>
                <w:left w:val="nil"/>
                <w:bottom w:val="nil"/>
                <w:right w:val="nil"/>
                <w:between w:val="nil"/>
              </w:pBdr>
              <w:spacing w:after="0" w:line="240" w:lineRule="auto"/>
              <w:jc w:val="center"/>
            </w:pPr>
            <w:r w:rsidRPr="004B3189">
              <w:rPr>
                <w:noProof/>
              </w:rPr>
              <w:drawing>
                <wp:inline distT="0" distB="0" distL="0" distR="0" wp14:anchorId="2F1FC860" wp14:editId="02D35423">
                  <wp:extent cx="1463841" cy="629920"/>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525271" cy="656355"/>
                          </a:xfrm>
                          <a:prstGeom prst="rect">
                            <a:avLst/>
                          </a:prstGeom>
                        </pic:spPr>
                      </pic:pic>
                    </a:graphicData>
                  </a:graphic>
                </wp:inline>
              </w:drawing>
            </w:r>
          </w:p>
        </w:tc>
        <w:tc>
          <w:tcPr>
            <w:tcW w:w="3750" w:type="dxa"/>
          </w:tcPr>
          <w:p w:rsidR="00103FE0" w:rsidRPr="004B3189" w:rsidRDefault="000C47AC">
            <w:pPr>
              <w:pBdr>
                <w:top w:val="nil"/>
                <w:left w:val="nil"/>
                <w:bottom w:val="nil"/>
                <w:right w:val="nil"/>
                <w:between w:val="nil"/>
              </w:pBdr>
              <w:spacing w:after="0" w:line="240" w:lineRule="auto"/>
              <w:rPr>
                <w:noProof/>
              </w:rPr>
            </w:pPr>
            <w:r w:rsidRPr="004B3189">
              <w:rPr>
                <w:rFonts w:ascii="SassoonCRInfant" w:eastAsia="SassoonCRInfant" w:hAnsi="SassoonCRInfant" w:cs="SassoonCRInfant"/>
                <w:b/>
                <w:color w:val="000000"/>
              </w:rPr>
              <w:t xml:space="preserve">Science- </w:t>
            </w:r>
            <w:r w:rsidR="00E9668D" w:rsidRPr="004B3189">
              <w:rPr>
                <w:b/>
                <w:i/>
              </w:rPr>
              <w:t>How are teeth, diet and digestion linked?</w:t>
            </w:r>
          </w:p>
          <w:p w:rsidR="00E9668D" w:rsidRPr="004B3189" w:rsidRDefault="007844C0">
            <w:pPr>
              <w:pBdr>
                <w:top w:val="nil"/>
                <w:left w:val="nil"/>
                <w:bottom w:val="nil"/>
                <w:right w:val="nil"/>
                <w:between w:val="nil"/>
              </w:pBdr>
              <w:spacing w:after="0" w:line="240" w:lineRule="auto"/>
            </w:pPr>
            <w:r w:rsidRPr="004B3189">
              <w:t>We will learn how animal’s teeth vary in appearance in relation to their function</w:t>
            </w:r>
            <w:r w:rsidR="00F61D6B" w:rsidRPr="004B3189">
              <w:t xml:space="preserve">; </w:t>
            </w:r>
            <w:r w:rsidRPr="004B3189">
              <w:t>how food is digested and how to care for our teeth.  We will analyse patterns and form conclusions using our scientific knowledge.</w:t>
            </w:r>
          </w:p>
          <w:p w:rsidR="00F61D6B" w:rsidRPr="004B3189" w:rsidRDefault="00F61D6B">
            <w:pPr>
              <w:pBdr>
                <w:top w:val="nil"/>
                <w:left w:val="nil"/>
                <w:bottom w:val="nil"/>
                <w:right w:val="nil"/>
                <w:between w:val="nil"/>
              </w:pBdr>
              <w:spacing w:after="0" w:line="240" w:lineRule="auto"/>
              <w:rPr>
                <w:sz w:val="18"/>
              </w:rPr>
            </w:pPr>
          </w:p>
          <w:p w:rsidR="00103FE0" w:rsidRPr="004B3189" w:rsidRDefault="007844C0" w:rsidP="007844C0">
            <w:pPr>
              <w:pBdr>
                <w:top w:val="nil"/>
                <w:left w:val="nil"/>
                <w:bottom w:val="nil"/>
                <w:right w:val="nil"/>
                <w:between w:val="nil"/>
              </w:pBdr>
              <w:spacing w:after="0" w:line="240" w:lineRule="auto"/>
              <w:jc w:val="center"/>
            </w:pPr>
            <w:r w:rsidRPr="004B3189">
              <w:rPr>
                <w:noProof/>
              </w:rPr>
              <w:drawing>
                <wp:inline distT="0" distB="0" distL="0" distR="0" wp14:anchorId="0FDDAE8C" wp14:editId="467DD846">
                  <wp:extent cx="713707" cy="552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28717" cy="564068"/>
                          </a:xfrm>
                          <a:prstGeom prst="rect">
                            <a:avLst/>
                          </a:prstGeom>
                        </pic:spPr>
                      </pic:pic>
                    </a:graphicData>
                  </a:graphic>
                </wp:inline>
              </w:drawing>
            </w:r>
          </w:p>
          <w:p w:rsidR="00103FE0" w:rsidRPr="004B3189" w:rsidRDefault="00103FE0">
            <w:pPr>
              <w:pBdr>
                <w:top w:val="nil"/>
                <w:left w:val="nil"/>
                <w:bottom w:val="nil"/>
                <w:right w:val="nil"/>
                <w:between w:val="nil"/>
              </w:pBdr>
              <w:spacing w:after="0" w:line="240" w:lineRule="auto"/>
              <w:rPr>
                <w:sz w:val="8"/>
                <w:szCs w:val="8"/>
              </w:rPr>
            </w:pPr>
          </w:p>
        </w:tc>
        <w:tc>
          <w:tcPr>
            <w:tcW w:w="3945" w:type="dxa"/>
          </w:tcPr>
          <w:p w:rsidR="00103FE0" w:rsidRPr="004B3189" w:rsidRDefault="000C47AC">
            <w:pPr>
              <w:pBdr>
                <w:top w:val="nil"/>
                <w:left w:val="nil"/>
                <w:bottom w:val="nil"/>
                <w:right w:val="nil"/>
                <w:between w:val="nil"/>
              </w:pBdr>
              <w:spacing w:after="0" w:line="240" w:lineRule="auto"/>
              <w:rPr>
                <w:rFonts w:ascii="SassoonCRInfant" w:eastAsia="SassoonCRInfant" w:hAnsi="SassoonCRInfant" w:cs="SassoonCRInfant"/>
                <w:b/>
                <w:color w:val="000000"/>
              </w:rPr>
            </w:pPr>
            <w:r w:rsidRPr="004B3189">
              <w:rPr>
                <w:rFonts w:ascii="SassoonCRInfant" w:eastAsia="SassoonCRInfant" w:hAnsi="SassoonCRInfant" w:cs="SassoonCRInfant"/>
                <w:b/>
                <w:color w:val="000000"/>
              </w:rPr>
              <w:t>Music</w:t>
            </w:r>
          </w:p>
          <w:p w:rsidR="00103FE0" w:rsidRPr="004B3189" w:rsidRDefault="000C47AC" w:rsidP="00D77078">
            <w:pPr>
              <w:pBdr>
                <w:top w:val="nil"/>
                <w:left w:val="nil"/>
                <w:bottom w:val="nil"/>
                <w:right w:val="nil"/>
                <w:between w:val="nil"/>
              </w:pBdr>
              <w:spacing w:after="0" w:line="240" w:lineRule="auto"/>
            </w:pPr>
            <w:r w:rsidRPr="004B3189">
              <w:t>Northumberland Music Partnership will be continuing</w:t>
            </w:r>
            <w:r w:rsidR="00437484" w:rsidRPr="004B3189">
              <w:t xml:space="preserve"> to teach your child</w:t>
            </w:r>
            <w:r w:rsidRPr="004B3189">
              <w:t xml:space="preserve"> </w:t>
            </w:r>
            <w:r w:rsidR="00D77078" w:rsidRPr="004B3189">
              <w:t xml:space="preserve">in </w:t>
            </w:r>
            <w:r w:rsidR="00437484" w:rsidRPr="004B3189">
              <w:t>their</w:t>
            </w:r>
            <w:r w:rsidR="00D77078" w:rsidRPr="004B3189">
              <w:t xml:space="preserve"> selected instrument.</w:t>
            </w:r>
          </w:p>
          <w:p w:rsidR="00103FE0" w:rsidRPr="004B3189" w:rsidRDefault="00103FE0">
            <w:pPr>
              <w:pBdr>
                <w:top w:val="nil"/>
                <w:left w:val="nil"/>
                <w:bottom w:val="nil"/>
                <w:right w:val="nil"/>
                <w:between w:val="nil"/>
              </w:pBdr>
              <w:spacing w:after="0" w:line="240" w:lineRule="auto"/>
            </w:pPr>
          </w:p>
          <w:p w:rsidR="00103FE0" w:rsidRPr="004B3189" w:rsidRDefault="007C5CB6">
            <w:pPr>
              <w:pBdr>
                <w:top w:val="nil"/>
                <w:left w:val="nil"/>
                <w:bottom w:val="nil"/>
                <w:right w:val="nil"/>
                <w:between w:val="nil"/>
              </w:pBdr>
              <w:spacing w:after="0" w:line="240" w:lineRule="auto"/>
              <w:jc w:val="center"/>
            </w:pPr>
            <w:r w:rsidRPr="004B3189">
              <w:rPr>
                <w:noProof/>
              </w:rPr>
              <w:drawing>
                <wp:inline distT="0" distB="0" distL="0" distR="0" wp14:anchorId="32FA78AB" wp14:editId="7A74B85A">
                  <wp:extent cx="857250" cy="9938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66634" cy="1004736"/>
                          </a:xfrm>
                          <a:prstGeom prst="rect">
                            <a:avLst/>
                          </a:prstGeom>
                        </pic:spPr>
                      </pic:pic>
                    </a:graphicData>
                  </a:graphic>
                </wp:inline>
              </w:drawing>
            </w:r>
          </w:p>
        </w:tc>
      </w:tr>
      <w:tr w:rsidR="00103FE0" w:rsidTr="000A4CE4">
        <w:trPr>
          <w:trHeight w:val="3363"/>
        </w:trPr>
        <w:tc>
          <w:tcPr>
            <w:tcW w:w="3690" w:type="dxa"/>
          </w:tcPr>
          <w:p w:rsidR="00103FE0" w:rsidRPr="004B3189" w:rsidRDefault="000C47AC">
            <w:pPr>
              <w:pBdr>
                <w:top w:val="nil"/>
                <w:left w:val="nil"/>
                <w:bottom w:val="nil"/>
                <w:right w:val="nil"/>
                <w:between w:val="nil"/>
              </w:pBdr>
              <w:spacing w:after="0" w:line="240" w:lineRule="auto"/>
              <w:rPr>
                <w:b/>
              </w:rPr>
            </w:pPr>
            <w:r w:rsidRPr="004B3189">
              <w:rPr>
                <w:b/>
                <w:color w:val="000000"/>
              </w:rPr>
              <w:t xml:space="preserve">PSHE </w:t>
            </w:r>
            <w:r w:rsidR="00C7372E" w:rsidRPr="004B3189">
              <w:rPr>
                <w:b/>
                <w:color w:val="000000"/>
              </w:rPr>
              <w:t>–</w:t>
            </w:r>
            <w:r w:rsidRPr="004B3189">
              <w:rPr>
                <w:b/>
                <w:color w:val="000000"/>
              </w:rPr>
              <w:t xml:space="preserve"> </w:t>
            </w:r>
            <w:r w:rsidR="00C7372E" w:rsidRPr="004B3189">
              <w:rPr>
                <w:b/>
                <w:i/>
              </w:rPr>
              <w:t>What is positive health and well-being?</w:t>
            </w:r>
          </w:p>
          <w:p w:rsidR="00103FE0" w:rsidRPr="004B3189" w:rsidRDefault="000A4CE4" w:rsidP="007F590B">
            <w:pPr>
              <w:pBdr>
                <w:top w:val="nil"/>
                <w:left w:val="nil"/>
                <w:bottom w:val="nil"/>
                <w:right w:val="nil"/>
                <w:between w:val="nil"/>
              </w:pBdr>
              <w:spacing w:after="0" w:line="240" w:lineRule="auto"/>
            </w:pPr>
            <w:r w:rsidRPr="004B3189">
              <w:t xml:space="preserve">We will learn how to </w:t>
            </w:r>
            <w:r w:rsidRPr="004B3189">
              <w:t>practis</w:t>
            </w:r>
            <w:r w:rsidRPr="004B3189">
              <w:t>e</w:t>
            </w:r>
            <w:r w:rsidRPr="004B3189">
              <w:t xml:space="preserve"> visualisation as a way to </w:t>
            </w:r>
            <w:proofErr w:type="gramStart"/>
            <w:r w:rsidRPr="004B3189">
              <w:t>relax</w:t>
            </w:r>
            <w:r w:rsidRPr="004B3189">
              <w:t xml:space="preserve">; </w:t>
            </w:r>
            <w:r w:rsidRPr="004B3189">
              <w:t xml:space="preserve"> consider</w:t>
            </w:r>
            <w:proofErr w:type="gramEnd"/>
            <w:r w:rsidRPr="004B3189">
              <w:t xml:space="preserve"> our strengths and future career options, learn how to break down barriers to help us achieve a goal</w:t>
            </w:r>
            <w:r w:rsidRPr="004B3189">
              <w:t>;</w:t>
            </w:r>
            <w:r w:rsidRPr="004B3189">
              <w:t xml:space="preserve"> identify a range of emotions and understand the term ‘mental health.’</w:t>
            </w:r>
          </w:p>
          <w:p w:rsidR="000A4CE4" w:rsidRPr="004B3189" w:rsidRDefault="000A4CE4" w:rsidP="007F590B">
            <w:pPr>
              <w:pBdr>
                <w:top w:val="nil"/>
                <w:left w:val="nil"/>
                <w:bottom w:val="nil"/>
                <w:right w:val="nil"/>
                <w:between w:val="nil"/>
              </w:pBdr>
              <w:spacing w:after="0" w:line="240" w:lineRule="auto"/>
              <w:rPr>
                <w:sz w:val="8"/>
              </w:rPr>
            </w:pPr>
          </w:p>
          <w:p w:rsidR="000A4CE4" w:rsidRPr="004B3189" w:rsidRDefault="000A4CE4" w:rsidP="000A4CE4">
            <w:pPr>
              <w:pBdr>
                <w:top w:val="nil"/>
                <w:left w:val="nil"/>
                <w:bottom w:val="nil"/>
                <w:right w:val="nil"/>
                <w:between w:val="nil"/>
              </w:pBdr>
              <w:spacing w:after="0" w:line="240" w:lineRule="auto"/>
              <w:jc w:val="center"/>
            </w:pPr>
            <w:r w:rsidRPr="004B3189">
              <w:rPr>
                <w:noProof/>
              </w:rPr>
              <w:drawing>
                <wp:inline distT="0" distB="0" distL="0" distR="0" wp14:anchorId="2F033A10" wp14:editId="77321F0A">
                  <wp:extent cx="799936" cy="647348"/>
                  <wp:effectExtent l="0" t="0" r="63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21728" cy="664983"/>
                          </a:xfrm>
                          <a:prstGeom prst="rect">
                            <a:avLst/>
                          </a:prstGeom>
                        </pic:spPr>
                      </pic:pic>
                    </a:graphicData>
                  </a:graphic>
                </wp:inline>
              </w:drawing>
            </w:r>
          </w:p>
        </w:tc>
        <w:tc>
          <w:tcPr>
            <w:tcW w:w="3825" w:type="dxa"/>
          </w:tcPr>
          <w:p w:rsidR="00103FE0" w:rsidRPr="004B3189" w:rsidRDefault="000C47AC">
            <w:pPr>
              <w:pBdr>
                <w:top w:val="nil"/>
                <w:left w:val="nil"/>
                <w:bottom w:val="nil"/>
                <w:right w:val="nil"/>
                <w:between w:val="nil"/>
              </w:pBdr>
              <w:spacing w:after="0" w:line="240" w:lineRule="auto"/>
              <w:rPr>
                <w:b/>
                <w:i/>
              </w:rPr>
            </w:pPr>
            <w:bookmarkStart w:id="0" w:name="_gjdgxs" w:colFirst="0" w:colLast="0"/>
            <w:bookmarkEnd w:id="0"/>
            <w:proofErr w:type="gramStart"/>
            <w:r w:rsidRPr="004B3189">
              <w:rPr>
                <w:b/>
              </w:rPr>
              <w:t>Geograph</w:t>
            </w:r>
            <w:r w:rsidRPr="004B3189">
              <w:rPr>
                <w:b/>
                <w:color w:val="000000"/>
              </w:rPr>
              <w:t>y  -</w:t>
            </w:r>
            <w:proofErr w:type="gramEnd"/>
            <w:r w:rsidRPr="004B3189">
              <w:rPr>
                <w:b/>
                <w:i/>
              </w:rPr>
              <w:t xml:space="preserve"> </w:t>
            </w:r>
            <w:r w:rsidR="00437484" w:rsidRPr="004B3189">
              <w:rPr>
                <w:b/>
                <w:i/>
              </w:rPr>
              <w:t>Why do people live near volcanoes?</w:t>
            </w:r>
          </w:p>
          <w:p w:rsidR="00103FE0" w:rsidRPr="004B3189" w:rsidRDefault="000C47AC" w:rsidP="00437484">
            <w:pPr>
              <w:pBdr>
                <w:top w:val="nil"/>
                <w:left w:val="nil"/>
                <w:bottom w:val="nil"/>
                <w:right w:val="nil"/>
                <w:between w:val="nil"/>
              </w:pBdr>
              <w:spacing w:after="0" w:line="240" w:lineRule="auto"/>
            </w:pPr>
            <w:bookmarkStart w:id="1" w:name="_5pnv2byxkho4" w:colFirst="0" w:colLast="0"/>
            <w:bookmarkEnd w:id="1"/>
            <w:r w:rsidRPr="004B3189">
              <w:t xml:space="preserve">We will be learning </w:t>
            </w:r>
            <w:r w:rsidR="00437484" w:rsidRPr="004B3189">
              <w:t>how the earth is constructed – this will then lead to discovering where on our planet that mountains and volcanoes are formed and why this is so.  We will learn about earthquakes and the effects of them.</w:t>
            </w:r>
          </w:p>
          <w:p w:rsidR="000A4CE4" w:rsidRPr="004B3189" w:rsidRDefault="000A4CE4" w:rsidP="00437484">
            <w:pPr>
              <w:pBdr>
                <w:top w:val="nil"/>
                <w:left w:val="nil"/>
                <w:bottom w:val="nil"/>
                <w:right w:val="nil"/>
                <w:between w:val="nil"/>
              </w:pBdr>
              <w:spacing w:after="0" w:line="240" w:lineRule="auto"/>
              <w:rPr>
                <w:sz w:val="8"/>
              </w:rPr>
            </w:pPr>
          </w:p>
          <w:p w:rsidR="00437484" w:rsidRPr="004B3189" w:rsidRDefault="00437484" w:rsidP="00437484">
            <w:pPr>
              <w:pBdr>
                <w:top w:val="nil"/>
                <w:left w:val="nil"/>
                <w:bottom w:val="nil"/>
                <w:right w:val="nil"/>
                <w:between w:val="nil"/>
              </w:pBdr>
              <w:spacing w:after="0" w:line="240" w:lineRule="auto"/>
              <w:jc w:val="center"/>
              <w:rPr>
                <w:b/>
                <w:color w:val="000000"/>
              </w:rPr>
            </w:pPr>
            <w:r w:rsidRPr="004B3189">
              <w:rPr>
                <w:noProof/>
              </w:rPr>
              <w:drawing>
                <wp:inline distT="0" distB="0" distL="0" distR="0" wp14:anchorId="25219742" wp14:editId="748A9664">
                  <wp:extent cx="1032034" cy="742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79140" cy="776861"/>
                          </a:xfrm>
                          <a:prstGeom prst="rect">
                            <a:avLst/>
                          </a:prstGeom>
                        </pic:spPr>
                      </pic:pic>
                    </a:graphicData>
                  </a:graphic>
                </wp:inline>
              </w:drawing>
            </w:r>
          </w:p>
          <w:p w:rsidR="000A4CE4" w:rsidRPr="004B3189" w:rsidRDefault="000A4CE4" w:rsidP="00437484">
            <w:pPr>
              <w:pBdr>
                <w:top w:val="nil"/>
                <w:left w:val="nil"/>
                <w:bottom w:val="nil"/>
                <w:right w:val="nil"/>
                <w:between w:val="nil"/>
              </w:pBdr>
              <w:spacing w:after="0" w:line="240" w:lineRule="auto"/>
              <w:jc w:val="center"/>
              <w:rPr>
                <w:b/>
                <w:color w:val="000000"/>
                <w:sz w:val="6"/>
              </w:rPr>
            </w:pPr>
          </w:p>
        </w:tc>
        <w:tc>
          <w:tcPr>
            <w:tcW w:w="3750" w:type="dxa"/>
          </w:tcPr>
          <w:p w:rsidR="00103FE0" w:rsidRPr="004B3189" w:rsidRDefault="000C47AC" w:rsidP="00437484">
            <w:pPr>
              <w:pBdr>
                <w:top w:val="nil"/>
                <w:left w:val="nil"/>
                <w:bottom w:val="nil"/>
                <w:right w:val="nil"/>
                <w:between w:val="nil"/>
              </w:pBdr>
              <w:spacing w:after="0" w:line="240" w:lineRule="auto"/>
              <w:rPr>
                <w:b/>
                <w:i/>
              </w:rPr>
            </w:pPr>
            <w:r w:rsidRPr="004B3189">
              <w:rPr>
                <w:b/>
                <w:i/>
              </w:rPr>
              <w:t xml:space="preserve">RE </w:t>
            </w:r>
            <w:r w:rsidR="00584A32" w:rsidRPr="004B3189">
              <w:rPr>
                <w:b/>
                <w:i/>
              </w:rPr>
              <w:t>–</w:t>
            </w:r>
            <w:r w:rsidRPr="004B3189">
              <w:rPr>
                <w:b/>
                <w:i/>
              </w:rPr>
              <w:t xml:space="preserve"> </w:t>
            </w:r>
            <w:r w:rsidR="00584A32" w:rsidRPr="004B3189">
              <w:rPr>
                <w:b/>
                <w:i/>
              </w:rPr>
              <w:t>What does it mean to be a Hindu in Britain today?</w:t>
            </w:r>
          </w:p>
          <w:p w:rsidR="00584A32" w:rsidRPr="004B3189" w:rsidRDefault="00584A32" w:rsidP="00437484">
            <w:pPr>
              <w:pBdr>
                <w:top w:val="nil"/>
                <w:left w:val="nil"/>
                <w:bottom w:val="nil"/>
                <w:right w:val="nil"/>
                <w:between w:val="nil"/>
              </w:pBdr>
              <w:spacing w:after="0" w:line="240" w:lineRule="auto"/>
            </w:pPr>
            <w:r w:rsidRPr="004B3189">
              <w:t>We will be learning about how Hindus show their faith and the different ways in which Hinduism is practised across the world.</w:t>
            </w:r>
          </w:p>
          <w:p w:rsidR="000A4CE4" w:rsidRPr="004B3189" w:rsidRDefault="000A4CE4" w:rsidP="00437484">
            <w:pPr>
              <w:pBdr>
                <w:top w:val="nil"/>
                <w:left w:val="nil"/>
                <w:bottom w:val="nil"/>
                <w:right w:val="nil"/>
                <w:between w:val="nil"/>
              </w:pBdr>
              <w:spacing w:after="0" w:line="240" w:lineRule="auto"/>
            </w:pPr>
          </w:p>
          <w:p w:rsidR="00103FE0" w:rsidRPr="004B3189" w:rsidRDefault="00584A32" w:rsidP="000A4CE4">
            <w:pPr>
              <w:pBdr>
                <w:top w:val="nil"/>
                <w:left w:val="nil"/>
                <w:bottom w:val="nil"/>
                <w:right w:val="nil"/>
                <w:between w:val="nil"/>
              </w:pBdr>
              <w:spacing w:after="0" w:line="240" w:lineRule="auto"/>
              <w:jc w:val="center"/>
              <w:rPr>
                <w:sz w:val="24"/>
                <w:szCs w:val="24"/>
              </w:rPr>
            </w:pPr>
            <w:r w:rsidRPr="004B3189">
              <w:rPr>
                <w:noProof/>
              </w:rPr>
              <w:drawing>
                <wp:inline distT="0" distB="0" distL="0" distR="0">
                  <wp:extent cx="1266825" cy="844550"/>
                  <wp:effectExtent l="0" t="0" r="9525" b="0"/>
                  <wp:docPr id="2" name="Picture 2" descr="Who can be considered to be a Hindu? | Why I love Hindu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o can be considered to be a Hindu? | Why I love Hinduis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69981" cy="846654"/>
                          </a:xfrm>
                          <a:prstGeom prst="rect">
                            <a:avLst/>
                          </a:prstGeom>
                          <a:noFill/>
                          <a:ln>
                            <a:noFill/>
                          </a:ln>
                        </pic:spPr>
                      </pic:pic>
                    </a:graphicData>
                  </a:graphic>
                </wp:inline>
              </w:drawing>
            </w:r>
          </w:p>
          <w:p w:rsidR="00103FE0" w:rsidRPr="004B3189" w:rsidRDefault="00103FE0">
            <w:pPr>
              <w:spacing w:after="0" w:line="240" w:lineRule="auto"/>
              <w:jc w:val="center"/>
              <w:rPr>
                <w:b/>
                <w:color w:val="000000"/>
              </w:rPr>
            </w:pPr>
          </w:p>
        </w:tc>
        <w:tc>
          <w:tcPr>
            <w:tcW w:w="3945" w:type="dxa"/>
          </w:tcPr>
          <w:p w:rsidR="00103FE0" w:rsidRPr="004B3189" w:rsidRDefault="000C47AC">
            <w:pPr>
              <w:pBdr>
                <w:top w:val="nil"/>
                <w:left w:val="nil"/>
                <w:bottom w:val="nil"/>
                <w:right w:val="nil"/>
                <w:between w:val="nil"/>
              </w:pBdr>
              <w:spacing w:after="0" w:line="240" w:lineRule="auto"/>
              <w:rPr>
                <w:b/>
                <w:color w:val="000000"/>
              </w:rPr>
            </w:pPr>
            <w:r w:rsidRPr="004B3189">
              <w:rPr>
                <w:b/>
                <w:color w:val="000000"/>
              </w:rPr>
              <w:t xml:space="preserve">Computing </w:t>
            </w:r>
            <w:r w:rsidR="00437484" w:rsidRPr="004B3189">
              <w:rPr>
                <w:b/>
                <w:color w:val="000000"/>
              </w:rPr>
              <w:t>–</w:t>
            </w:r>
            <w:r w:rsidRPr="004B3189">
              <w:rPr>
                <w:b/>
                <w:color w:val="000000"/>
              </w:rPr>
              <w:t xml:space="preserve"> </w:t>
            </w:r>
            <w:r w:rsidR="00437484" w:rsidRPr="004B3189">
              <w:rPr>
                <w:b/>
                <w:i/>
              </w:rPr>
              <w:t>How can we create repetition in games?</w:t>
            </w:r>
          </w:p>
          <w:p w:rsidR="00103FE0" w:rsidRPr="004B3189" w:rsidRDefault="00103FE0">
            <w:pPr>
              <w:spacing w:after="0" w:line="240" w:lineRule="auto"/>
              <w:rPr>
                <w:sz w:val="2"/>
                <w:szCs w:val="2"/>
              </w:rPr>
            </w:pPr>
          </w:p>
          <w:p w:rsidR="00103FE0" w:rsidRPr="004B3189" w:rsidRDefault="00437484" w:rsidP="00437484">
            <w:pPr>
              <w:spacing w:after="0" w:line="240" w:lineRule="auto"/>
            </w:pPr>
            <w:r w:rsidRPr="004B3189">
              <w:t xml:space="preserve">We will use Scratch </w:t>
            </w:r>
            <w:r w:rsidR="007F590B" w:rsidRPr="004B3189">
              <w:t>to program animations which can be looped infinitely or count-controlled.   We will finish the unit by designing a project – our own game!</w:t>
            </w:r>
          </w:p>
          <w:p w:rsidR="007F590B" w:rsidRPr="004B3189" w:rsidRDefault="007F590B" w:rsidP="00437484">
            <w:pPr>
              <w:spacing w:after="0" w:line="240" w:lineRule="auto"/>
            </w:pPr>
          </w:p>
          <w:p w:rsidR="007F590B" w:rsidRPr="004B3189" w:rsidRDefault="007F590B" w:rsidP="007F590B">
            <w:pPr>
              <w:spacing w:after="0" w:line="240" w:lineRule="auto"/>
              <w:jc w:val="center"/>
            </w:pPr>
            <w:r w:rsidRPr="004B3189">
              <w:rPr>
                <w:noProof/>
              </w:rPr>
              <w:drawing>
                <wp:inline distT="0" distB="0" distL="0" distR="0" wp14:anchorId="4F4DCC4E" wp14:editId="5B6CDE76">
                  <wp:extent cx="1587805" cy="800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34488" cy="823624"/>
                          </a:xfrm>
                          <a:prstGeom prst="rect">
                            <a:avLst/>
                          </a:prstGeom>
                        </pic:spPr>
                      </pic:pic>
                    </a:graphicData>
                  </a:graphic>
                </wp:inline>
              </w:drawing>
            </w:r>
          </w:p>
        </w:tc>
      </w:tr>
      <w:tr w:rsidR="00103FE0">
        <w:trPr>
          <w:trHeight w:val="1820"/>
        </w:trPr>
        <w:tc>
          <w:tcPr>
            <w:tcW w:w="3690" w:type="dxa"/>
          </w:tcPr>
          <w:p w:rsidR="00103FE0" w:rsidRPr="004B3189" w:rsidRDefault="00584A32" w:rsidP="007C5CB6">
            <w:pPr>
              <w:pBdr>
                <w:top w:val="nil"/>
                <w:left w:val="nil"/>
                <w:bottom w:val="nil"/>
                <w:right w:val="nil"/>
                <w:between w:val="nil"/>
              </w:pBdr>
              <w:spacing w:after="0" w:line="240" w:lineRule="auto"/>
              <w:rPr>
                <w:b/>
                <w:i/>
              </w:rPr>
            </w:pPr>
            <w:r w:rsidRPr="004B3189">
              <w:rPr>
                <w:b/>
                <w:i/>
                <w:color w:val="000000"/>
              </w:rPr>
              <w:t>Art</w:t>
            </w:r>
            <w:r w:rsidR="000C47AC" w:rsidRPr="004B3189">
              <w:rPr>
                <w:b/>
                <w:i/>
                <w:color w:val="000000"/>
              </w:rPr>
              <w:t xml:space="preserve"> </w:t>
            </w:r>
            <w:r w:rsidRPr="004B3189">
              <w:rPr>
                <w:b/>
                <w:i/>
              </w:rPr>
              <w:t>–</w:t>
            </w:r>
            <w:r w:rsidR="000C47AC" w:rsidRPr="004B3189">
              <w:rPr>
                <w:b/>
                <w:i/>
              </w:rPr>
              <w:t xml:space="preserve"> </w:t>
            </w:r>
            <w:r w:rsidRPr="004B3189">
              <w:rPr>
                <w:b/>
                <w:i/>
              </w:rPr>
              <w:t>Can you experiment with the processes used in prehistoric art?</w:t>
            </w:r>
          </w:p>
          <w:p w:rsidR="00584A32" w:rsidRPr="004B3189" w:rsidRDefault="00584A32" w:rsidP="007C5CB6">
            <w:pPr>
              <w:pBdr>
                <w:top w:val="nil"/>
                <w:left w:val="nil"/>
                <w:bottom w:val="nil"/>
                <w:right w:val="nil"/>
                <w:between w:val="nil"/>
              </w:pBdr>
              <w:spacing w:after="0" w:line="240" w:lineRule="auto"/>
              <w:rPr>
                <w:color w:val="000000"/>
              </w:rPr>
            </w:pPr>
            <w:r w:rsidRPr="004B3189">
              <w:rPr>
                <w:color w:val="000000"/>
              </w:rPr>
              <w:t>We will learn about pre-historic art, create our own paints using natural pigments and try a range of painting techniques.</w:t>
            </w:r>
          </w:p>
          <w:p w:rsidR="00F61D6B" w:rsidRPr="004B3189" w:rsidRDefault="00F61D6B" w:rsidP="00F61D6B">
            <w:pPr>
              <w:pBdr>
                <w:top w:val="nil"/>
                <w:left w:val="nil"/>
                <w:bottom w:val="nil"/>
                <w:right w:val="nil"/>
                <w:between w:val="nil"/>
              </w:pBdr>
              <w:spacing w:after="0" w:line="240" w:lineRule="auto"/>
              <w:jc w:val="center"/>
              <w:rPr>
                <w:color w:val="000000"/>
              </w:rPr>
            </w:pPr>
            <w:r w:rsidRPr="004B3189">
              <w:rPr>
                <w:noProof/>
              </w:rPr>
              <w:drawing>
                <wp:inline distT="0" distB="0" distL="0" distR="0" wp14:anchorId="6C653B63" wp14:editId="2E1B8189">
                  <wp:extent cx="768350" cy="522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82433" cy="531873"/>
                          </a:xfrm>
                          <a:prstGeom prst="rect">
                            <a:avLst/>
                          </a:prstGeom>
                        </pic:spPr>
                      </pic:pic>
                    </a:graphicData>
                  </a:graphic>
                </wp:inline>
              </w:drawing>
            </w:r>
          </w:p>
          <w:p w:rsidR="00F61D6B" w:rsidRPr="004B3189" w:rsidRDefault="00F61D6B" w:rsidP="00F61D6B">
            <w:pPr>
              <w:pBdr>
                <w:top w:val="nil"/>
                <w:left w:val="nil"/>
                <w:bottom w:val="nil"/>
                <w:right w:val="nil"/>
                <w:between w:val="nil"/>
              </w:pBdr>
              <w:spacing w:after="0" w:line="240" w:lineRule="auto"/>
              <w:jc w:val="center"/>
              <w:rPr>
                <w:color w:val="000000"/>
                <w:sz w:val="10"/>
              </w:rPr>
            </w:pPr>
          </w:p>
        </w:tc>
        <w:tc>
          <w:tcPr>
            <w:tcW w:w="3825" w:type="dxa"/>
          </w:tcPr>
          <w:p w:rsidR="00103FE0" w:rsidRPr="004B3189" w:rsidRDefault="000C47AC">
            <w:pPr>
              <w:pBdr>
                <w:top w:val="nil"/>
                <w:left w:val="nil"/>
                <w:bottom w:val="nil"/>
                <w:right w:val="nil"/>
                <w:between w:val="nil"/>
              </w:pBdr>
              <w:spacing w:after="0" w:line="240" w:lineRule="auto"/>
              <w:rPr>
                <w:b/>
                <w:color w:val="000000"/>
              </w:rPr>
            </w:pPr>
            <w:r w:rsidRPr="004B3189">
              <w:rPr>
                <w:b/>
                <w:color w:val="000000"/>
              </w:rPr>
              <w:t xml:space="preserve">PE </w:t>
            </w:r>
            <w:r w:rsidR="007C5CB6" w:rsidRPr="004B3189">
              <w:rPr>
                <w:b/>
                <w:color w:val="000000"/>
              </w:rPr>
              <w:t>–</w:t>
            </w:r>
            <w:r w:rsidRPr="004B3189">
              <w:rPr>
                <w:b/>
                <w:color w:val="000000"/>
              </w:rPr>
              <w:t xml:space="preserve"> </w:t>
            </w:r>
            <w:r w:rsidR="007C5CB6" w:rsidRPr="0048393D">
              <w:rPr>
                <w:b/>
                <w:i/>
                <w:color w:val="000000"/>
              </w:rPr>
              <w:t>Target games</w:t>
            </w:r>
          </w:p>
          <w:p w:rsidR="00103FE0" w:rsidRPr="004B3189" w:rsidRDefault="007C5CB6">
            <w:pPr>
              <w:pBdr>
                <w:top w:val="nil"/>
                <w:left w:val="nil"/>
                <w:bottom w:val="nil"/>
                <w:right w:val="nil"/>
                <w:between w:val="nil"/>
              </w:pBdr>
              <w:spacing w:after="0" w:line="240" w:lineRule="auto"/>
              <w:rPr>
                <w:color w:val="000000"/>
              </w:rPr>
            </w:pPr>
            <w:r w:rsidRPr="004B3189">
              <w:rPr>
                <w:color w:val="000000"/>
              </w:rPr>
              <w:t>This half term we will be</w:t>
            </w:r>
            <w:r w:rsidR="000C47AC" w:rsidRPr="004B3189">
              <w:rPr>
                <w:color w:val="000000"/>
              </w:rPr>
              <w:t xml:space="preserve"> focusing on </w:t>
            </w:r>
            <w:r w:rsidRPr="004B3189">
              <w:rPr>
                <w:color w:val="000000"/>
              </w:rPr>
              <w:t>learning the skills needed for target games.</w:t>
            </w:r>
          </w:p>
          <w:p w:rsidR="00F61D6B" w:rsidRPr="004B3189" w:rsidRDefault="00F61D6B">
            <w:pPr>
              <w:pBdr>
                <w:top w:val="nil"/>
                <w:left w:val="nil"/>
                <w:bottom w:val="nil"/>
                <w:right w:val="nil"/>
                <w:between w:val="nil"/>
              </w:pBdr>
              <w:spacing w:after="0" w:line="240" w:lineRule="auto"/>
              <w:rPr>
                <w:sz w:val="20"/>
              </w:rPr>
            </w:pPr>
          </w:p>
          <w:p w:rsidR="00103FE0" w:rsidRPr="004B3189" w:rsidRDefault="000C47AC">
            <w:pPr>
              <w:pBdr>
                <w:top w:val="nil"/>
                <w:left w:val="nil"/>
                <w:bottom w:val="nil"/>
                <w:right w:val="nil"/>
                <w:between w:val="nil"/>
              </w:pBdr>
              <w:spacing w:after="0" w:line="240" w:lineRule="auto"/>
              <w:jc w:val="center"/>
            </w:pPr>
            <w:r w:rsidRPr="004B3189">
              <w:rPr>
                <w:noProof/>
              </w:rPr>
              <w:drawing>
                <wp:inline distT="114300" distB="114300" distL="114300" distR="114300">
                  <wp:extent cx="923925" cy="647700"/>
                  <wp:effectExtent l="0" t="0" r="9525"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924496" cy="648100"/>
                          </a:xfrm>
                          <a:prstGeom prst="rect">
                            <a:avLst/>
                          </a:prstGeom>
                          <a:ln/>
                        </pic:spPr>
                      </pic:pic>
                    </a:graphicData>
                  </a:graphic>
                </wp:inline>
              </w:drawing>
            </w:r>
          </w:p>
          <w:p w:rsidR="000A4CE4" w:rsidRPr="004B3189" w:rsidRDefault="000A4CE4" w:rsidP="000A4CE4">
            <w:pPr>
              <w:pBdr>
                <w:top w:val="nil"/>
                <w:left w:val="nil"/>
                <w:bottom w:val="nil"/>
                <w:right w:val="nil"/>
                <w:between w:val="nil"/>
              </w:pBdr>
              <w:spacing w:after="0" w:line="240" w:lineRule="auto"/>
              <w:rPr>
                <w:sz w:val="2"/>
              </w:rPr>
            </w:pPr>
          </w:p>
        </w:tc>
        <w:tc>
          <w:tcPr>
            <w:tcW w:w="3750" w:type="dxa"/>
          </w:tcPr>
          <w:p w:rsidR="00103FE0" w:rsidRPr="004B3189" w:rsidRDefault="000C47AC" w:rsidP="00D77078">
            <w:pPr>
              <w:pBdr>
                <w:top w:val="nil"/>
                <w:left w:val="nil"/>
                <w:bottom w:val="nil"/>
                <w:right w:val="nil"/>
                <w:between w:val="nil"/>
              </w:pBdr>
              <w:spacing w:after="0" w:line="240" w:lineRule="auto"/>
              <w:rPr>
                <w:b/>
                <w:i/>
              </w:rPr>
            </w:pPr>
            <w:r w:rsidRPr="004B3189">
              <w:rPr>
                <w:b/>
                <w:color w:val="000000"/>
              </w:rPr>
              <w:t>French –</w:t>
            </w:r>
            <w:r w:rsidRPr="004B3189">
              <w:rPr>
                <w:b/>
                <w:i/>
              </w:rPr>
              <w:t xml:space="preserve"> </w:t>
            </w:r>
            <w:proofErr w:type="spellStart"/>
            <w:r w:rsidR="00584A32" w:rsidRPr="004B3189">
              <w:rPr>
                <w:b/>
                <w:i/>
              </w:rPr>
              <w:t>En</w:t>
            </w:r>
            <w:proofErr w:type="spellEnd"/>
            <w:r w:rsidR="00584A32" w:rsidRPr="004B3189">
              <w:rPr>
                <w:b/>
                <w:i/>
              </w:rPr>
              <w:t xml:space="preserve"> </w:t>
            </w:r>
            <w:proofErr w:type="spellStart"/>
            <w:r w:rsidR="00584A32" w:rsidRPr="004B3189">
              <w:rPr>
                <w:b/>
                <w:i/>
              </w:rPr>
              <w:t>Classe</w:t>
            </w:r>
            <w:proofErr w:type="spellEnd"/>
          </w:p>
          <w:p w:rsidR="00584A32" w:rsidRPr="004B3189" w:rsidRDefault="00584A32" w:rsidP="00D77078">
            <w:pPr>
              <w:pBdr>
                <w:top w:val="nil"/>
                <w:left w:val="nil"/>
                <w:bottom w:val="nil"/>
                <w:right w:val="nil"/>
                <w:between w:val="nil"/>
              </w:pBdr>
              <w:spacing w:after="0" w:line="240" w:lineRule="auto"/>
            </w:pPr>
            <w:r w:rsidRPr="004B3189">
              <w:t>We will learn the names and determiners for different classroom objects and will be able to say what we do and don’t have in our pencil cases.</w:t>
            </w:r>
          </w:p>
          <w:p w:rsidR="00F61D6B" w:rsidRPr="004B3189" w:rsidRDefault="00F61D6B" w:rsidP="00D77078">
            <w:pPr>
              <w:pBdr>
                <w:top w:val="nil"/>
                <w:left w:val="nil"/>
                <w:bottom w:val="nil"/>
                <w:right w:val="nil"/>
                <w:between w:val="nil"/>
              </w:pBdr>
              <w:spacing w:after="0" w:line="240" w:lineRule="auto"/>
            </w:pPr>
          </w:p>
          <w:p w:rsidR="00103FE0" w:rsidRPr="004B3189" w:rsidRDefault="00F61D6B" w:rsidP="00F61D6B">
            <w:pPr>
              <w:pBdr>
                <w:top w:val="nil"/>
                <w:left w:val="nil"/>
                <w:bottom w:val="nil"/>
                <w:right w:val="nil"/>
                <w:between w:val="nil"/>
              </w:pBdr>
              <w:spacing w:after="0" w:line="240" w:lineRule="auto"/>
              <w:jc w:val="center"/>
              <w:rPr>
                <w:b/>
                <w:color w:val="000000"/>
              </w:rPr>
            </w:pPr>
            <w:r w:rsidRPr="004B3189">
              <w:rPr>
                <w:noProof/>
              </w:rPr>
              <w:drawing>
                <wp:inline distT="0" distB="0" distL="0" distR="0" wp14:anchorId="621C70A7" wp14:editId="16CCCD26">
                  <wp:extent cx="1009650" cy="564773"/>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49565" cy="587100"/>
                          </a:xfrm>
                          <a:prstGeom prst="rect">
                            <a:avLst/>
                          </a:prstGeom>
                        </pic:spPr>
                      </pic:pic>
                    </a:graphicData>
                  </a:graphic>
                </wp:inline>
              </w:drawing>
            </w:r>
          </w:p>
        </w:tc>
        <w:tc>
          <w:tcPr>
            <w:tcW w:w="3945" w:type="dxa"/>
          </w:tcPr>
          <w:p w:rsidR="00103FE0" w:rsidRPr="0048393D" w:rsidRDefault="000C47AC">
            <w:pPr>
              <w:pBdr>
                <w:top w:val="nil"/>
                <w:left w:val="nil"/>
                <w:bottom w:val="nil"/>
                <w:right w:val="nil"/>
                <w:between w:val="nil"/>
              </w:pBdr>
              <w:spacing w:after="0" w:line="240" w:lineRule="auto"/>
              <w:rPr>
                <w:i/>
              </w:rPr>
            </w:pPr>
            <w:r w:rsidRPr="0048393D">
              <w:rPr>
                <w:b/>
                <w:i/>
                <w:color w:val="000000"/>
              </w:rPr>
              <w:t>Enrichment opportunities</w:t>
            </w:r>
            <w:r w:rsidRPr="0048393D">
              <w:rPr>
                <w:i/>
              </w:rPr>
              <w:t xml:space="preserve"> </w:t>
            </w:r>
          </w:p>
          <w:p w:rsidR="000A4CE4" w:rsidRPr="004B3189" w:rsidRDefault="000A4CE4">
            <w:pPr>
              <w:pBdr>
                <w:top w:val="nil"/>
                <w:left w:val="nil"/>
                <w:bottom w:val="nil"/>
                <w:right w:val="nil"/>
                <w:between w:val="nil"/>
              </w:pBdr>
              <w:spacing w:after="0" w:line="240" w:lineRule="auto"/>
            </w:pPr>
            <w:r w:rsidRPr="004B3189">
              <w:t>Art Club</w:t>
            </w:r>
          </w:p>
          <w:p w:rsidR="00103FE0" w:rsidRPr="004B3189" w:rsidRDefault="00D77078">
            <w:pPr>
              <w:pBdr>
                <w:top w:val="nil"/>
                <w:left w:val="nil"/>
                <w:bottom w:val="nil"/>
                <w:right w:val="nil"/>
                <w:between w:val="nil"/>
              </w:pBdr>
              <w:spacing w:after="0" w:line="240" w:lineRule="auto"/>
            </w:pPr>
            <w:r w:rsidRPr="004B3189">
              <w:t xml:space="preserve">PE Club </w:t>
            </w:r>
            <w:r w:rsidR="00584A32" w:rsidRPr="004B3189">
              <w:t>–</w:t>
            </w:r>
            <w:r w:rsidRPr="004B3189">
              <w:t xml:space="preserve"> Basketball</w:t>
            </w:r>
          </w:p>
          <w:p w:rsidR="00584A32" w:rsidRPr="004B3189" w:rsidRDefault="00584A32">
            <w:pPr>
              <w:pBdr>
                <w:top w:val="nil"/>
                <w:left w:val="nil"/>
                <w:bottom w:val="nil"/>
                <w:right w:val="nil"/>
                <w:between w:val="nil"/>
              </w:pBdr>
              <w:spacing w:after="0" w:line="240" w:lineRule="auto"/>
            </w:pPr>
            <w:r w:rsidRPr="004B3189">
              <w:t xml:space="preserve">Partnership Rugby at </w:t>
            </w:r>
            <w:proofErr w:type="spellStart"/>
            <w:r w:rsidRPr="004B3189">
              <w:t>Wark</w:t>
            </w:r>
            <w:bookmarkStart w:id="2" w:name="_GoBack"/>
            <w:bookmarkEnd w:id="2"/>
            <w:proofErr w:type="spellEnd"/>
          </w:p>
        </w:tc>
      </w:tr>
    </w:tbl>
    <w:p w:rsidR="00103FE0" w:rsidRDefault="00103FE0">
      <w:pPr>
        <w:pBdr>
          <w:top w:val="nil"/>
          <w:left w:val="nil"/>
          <w:bottom w:val="nil"/>
          <w:right w:val="nil"/>
          <w:between w:val="nil"/>
        </w:pBdr>
        <w:spacing w:after="0" w:line="240" w:lineRule="auto"/>
        <w:rPr>
          <w:rFonts w:ascii="Arial Rounded" w:eastAsia="Arial Rounded" w:hAnsi="Arial Rounded" w:cs="Arial Rounded"/>
          <w:b/>
        </w:rPr>
      </w:pPr>
      <w:bookmarkStart w:id="3" w:name="_30j0zll" w:colFirst="0" w:colLast="0"/>
      <w:bookmarkEnd w:id="3"/>
    </w:p>
    <w:sectPr w:rsidR="00103FE0">
      <w:headerReference w:type="default" r:id="rId16"/>
      <w:pgSz w:w="16838" w:h="11906" w:orient="landscape"/>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D1B48" w:rsidRDefault="005D1B48">
      <w:pPr>
        <w:spacing w:after="0" w:line="240" w:lineRule="auto"/>
      </w:pPr>
      <w:r>
        <w:separator/>
      </w:r>
    </w:p>
  </w:endnote>
  <w:endnote w:type="continuationSeparator" w:id="0">
    <w:p w:rsidR="005D1B48" w:rsidRDefault="005D1B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assoonCRInfant">
    <w:panose1 w:val="02010503020300020003"/>
    <w:charset w:val="00"/>
    <w:family w:val="auto"/>
    <w:pitch w:val="variable"/>
    <w:sig w:usb0="A00000AF" w:usb1="1000204A" w:usb2="00000000" w:usb3="00000000" w:csb0="00000111" w:csb1="00000000"/>
  </w:font>
  <w:font w:name="Arial Rounded">
    <w:altName w:val="Arial"/>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D1B48" w:rsidRDefault="005D1B48">
      <w:pPr>
        <w:spacing w:after="0" w:line="240" w:lineRule="auto"/>
      </w:pPr>
      <w:r>
        <w:separator/>
      </w:r>
    </w:p>
  </w:footnote>
  <w:footnote w:type="continuationSeparator" w:id="0">
    <w:p w:rsidR="005D1B48" w:rsidRDefault="005D1B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FE0" w:rsidRDefault="000C47AC">
    <w:pPr>
      <w:pBdr>
        <w:top w:val="nil"/>
        <w:left w:val="nil"/>
        <w:bottom w:val="nil"/>
        <w:right w:val="nil"/>
        <w:between w:val="nil"/>
      </w:pBdr>
      <w:tabs>
        <w:tab w:val="center" w:pos="4513"/>
        <w:tab w:val="right" w:pos="9026"/>
      </w:tabs>
      <w:spacing w:after="0" w:line="240" w:lineRule="auto"/>
      <w:rPr>
        <w:color w:val="000000"/>
      </w:rPr>
    </w:pPr>
    <w:r>
      <w:rPr>
        <w:sz w:val="48"/>
        <w:szCs w:val="48"/>
      </w:rPr>
      <w:t xml:space="preserve">Class 2   </w:t>
    </w:r>
    <w:r>
      <w:t xml:space="preserve">Spring </w:t>
    </w:r>
    <w:r w:rsidR="00637DD1">
      <w:t>1</w:t>
    </w:r>
    <w:r>
      <w:t xml:space="preserve"> (Cycle </w:t>
    </w:r>
    <w:r w:rsidR="00637DD1">
      <w:t>2</w:t>
    </w:r>
    <w:r>
      <w:t>)- 202</w:t>
    </w:r>
    <w:r w:rsidR="00637DD1">
      <w:t>5</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3FE0"/>
    <w:rsid w:val="000A4CE4"/>
    <w:rsid w:val="000C47AC"/>
    <w:rsid w:val="00103FE0"/>
    <w:rsid w:val="00123DDF"/>
    <w:rsid w:val="003758B9"/>
    <w:rsid w:val="004212BD"/>
    <w:rsid w:val="00437484"/>
    <w:rsid w:val="0048393D"/>
    <w:rsid w:val="004B3189"/>
    <w:rsid w:val="00584A32"/>
    <w:rsid w:val="005D1B48"/>
    <w:rsid w:val="00637DD1"/>
    <w:rsid w:val="007844C0"/>
    <w:rsid w:val="007C477C"/>
    <w:rsid w:val="007C5CB6"/>
    <w:rsid w:val="007F590B"/>
    <w:rsid w:val="009C48FC"/>
    <w:rsid w:val="00C7372E"/>
    <w:rsid w:val="00D77078"/>
    <w:rsid w:val="00E86E92"/>
    <w:rsid w:val="00E9668D"/>
    <w:rsid w:val="00F61D6B"/>
    <w:rsid w:val="00FA0E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75D96C"/>
  <w15:docId w15:val="{25FD8A02-7701-4126-A66D-2315D880B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37D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7DD1"/>
  </w:style>
  <w:style w:type="paragraph" w:styleId="Footer">
    <w:name w:val="footer"/>
    <w:basedOn w:val="Normal"/>
    <w:link w:val="FooterChar"/>
    <w:uiPriority w:val="99"/>
    <w:unhideWhenUsed/>
    <w:rsid w:val="00637D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7D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391</Words>
  <Characters>2234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2234ANixon</dc:creator>
  <cp:keywords/>
  <dc:description/>
  <cp:lastModifiedBy>2234ANixon</cp:lastModifiedBy>
  <cp:revision>2</cp:revision>
  <dcterms:created xsi:type="dcterms:W3CDTF">2025-01-16T20:10:00Z</dcterms:created>
  <dcterms:modified xsi:type="dcterms:W3CDTF">2025-01-16T20:10:00Z</dcterms:modified>
</cp:coreProperties>
</file>